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D3476" w14:textId="77777777" w:rsidR="00B139FC" w:rsidRPr="00B139FC" w:rsidRDefault="00204269" w:rsidP="00631BAC">
      <w:pPr>
        <w:spacing w:after="0"/>
        <w:rPr>
          <w:b/>
          <w:noProof/>
          <w:color w:val="FFFFFF" w:themeColor="background1"/>
          <w:sz w:val="36"/>
          <w:szCs w:val="36"/>
          <w:lang w:val="de-DE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79A49B36" wp14:editId="48670337">
            <wp:simplePos x="0" y="0"/>
            <wp:positionH relativeFrom="page">
              <wp:align>right</wp:align>
            </wp:positionH>
            <wp:positionV relativeFrom="paragraph">
              <wp:posOffset>-359410</wp:posOffset>
            </wp:positionV>
            <wp:extent cx="7590064" cy="10798628"/>
            <wp:effectExtent l="0" t="0" r="0" b="3175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4" cy="10798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3360"/>
      </w:tblGrid>
      <w:tr w:rsidR="00B139FC" w14:paraId="4C314658" w14:textId="77777777" w:rsidTr="00CE4AA4">
        <w:tc>
          <w:tcPr>
            <w:tcW w:w="7054" w:type="dxa"/>
          </w:tcPr>
          <w:p w14:paraId="1D28FFCB" w14:textId="01253BB7" w:rsidR="00B139FC" w:rsidRDefault="00705E8E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32"/>
                <w:szCs w:val="24"/>
                <w:lang w:val="lt-LT" w:eastAsia="lt-LT"/>
              </w:rPr>
              <w:t>SOCIALINIO DARBO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6"/>
                <w:szCs w:val="32"/>
                <w:lang w:val="lt-LT"/>
              </w:rPr>
              <w:t xml:space="preserve">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>STUDIJŲ PROGRAMOS</w:t>
            </w: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 xml:space="preserve">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>STUDENTŲ APKLAUSOS APIE DALYKO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 xml:space="preserve"> </w:t>
            </w:r>
            <w:r w:rsidRPr="0018008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lt-LT"/>
              </w:rPr>
              <w:t>TURINIO IR JO DĖSTYMO KOKYBĘ REZULTATAI</w:t>
            </w:r>
          </w:p>
        </w:tc>
        <w:tc>
          <w:tcPr>
            <w:tcW w:w="3366" w:type="dxa"/>
          </w:tcPr>
          <w:p w14:paraId="48E9CB83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3FEC839F" wp14:editId="6F82413A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46B13" w14:textId="3F5EB8F5" w:rsidR="00631BAC" w:rsidRDefault="00631BAC" w:rsidP="00631BAC">
      <w:pPr>
        <w:spacing w:after="0"/>
        <w:rPr>
          <w:noProof/>
          <w:sz w:val="36"/>
          <w:szCs w:val="36"/>
          <w:lang w:val="lt-LT" w:eastAsia="en-GB"/>
        </w:rPr>
      </w:pP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202</w:t>
      </w:r>
      <w:r w:rsidR="002378A2">
        <w:rPr>
          <w:noProof/>
          <w:color w:val="FFFFFF" w:themeColor="background1"/>
          <w:sz w:val="36"/>
          <w:szCs w:val="36"/>
          <w:lang w:val="lt-LT" w:eastAsia="en-GB"/>
        </w:rPr>
        <w:t>3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-202</w:t>
      </w:r>
      <w:r w:rsidR="002378A2">
        <w:rPr>
          <w:noProof/>
          <w:color w:val="FFFFFF" w:themeColor="background1"/>
          <w:sz w:val="36"/>
          <w:szCs w:val="36"/>
          <w:lang w:val="lt-LT" w:eastAsia="en-GB"/>
        </w:rPr>
        <w:t>4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m. </w:t>
      </w:r>
      <w:r w:rsidR="006D7684">
        <w:rPr>
          <w:noProof/>
          <w:color w:val="FFFFFF" w:themeColor="background1"/>
          <w:sz w:val="36"/>
          <w:szCs w:val="36"/>
          <w:lang w:val="lt-LT" w:eastAsia="en-GB"/>
        </w:rPr>
        <w:t>rudens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semestras</w:t>
      </w:r>
      <w:r w:rsidRPr="00631BAC">
        <w:rPr>
          <w:noProof/>
          <w:sz w:val="36"/>
          <w:szCs w:val="36"/>
          <w:lang w:val="lt-LT" w:eastAsia="en-GB"/>
        </w:rPr>
        <w:t xml:space="preserve"> </w:t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</w:p>
    <w:p w14:paraId="23D41FF3" w14:textId="77777777" w:rsidR="00705E8E" w:rsidRDefault="00705E8E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283F49ED" w14:textId="77777777" w:rsidR="00705E8E" w:rsidRDefault="00705E8E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28CE1AA5" w14:textId="4EF99351" w:rsidR="00A11339" w:rsidRPr="007B447F" w:rsidRDefault="00705E8E" w:rsidP="00A11339">
      <w:pPr>
        <w:spacing w:after="0"/>
        <w:ind w:left="4320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VYKDYMO LAIKAS: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</w:t>
      </w:r>
      <w:r w:rsidRPr="00705E8E">
        <w:rPr>
          <w:rFonts w:cstheme="minorHAnsi"/>
          <w:sz w:val="24"/>
          <w:szCs w:val="24"/>
          <w:lang w:val="lt-LT"/>
        </w:rPr>
        <w:t>202</w:t>
      </w:r>
      <w:r w:rsidR="002378A2">
        <w:rPr>
          <w:rFonts w:cstheme="minorHAnsi"/>
          <w:sz w:val="24"/>
          <w:szCs w:val="24"/>
          <w:lang w:val="lt-LT"/>
        </w:rPr>
        <w:t>3</w:t>
      </w:r>
      <w:r w:rsidRPr="00705E8E">
        <w:rPr>
          <w:rFonts w:cstheme="minorHAnsi"/>
          <w:sz w:val="24"/>
          <w:szCs w:val="24"/>
          <w:lang w:val="lt-LT"/>
        </w:rPr>
        <w:t xml:space="preserve"> – 202</w:t>
      </w:r>
      <w:r w:rsidR="002378A2">
        <w:rPr>
          <w:rFonts w:cstheme="minorHAnsi"/>
          <w:sz w:val="24"/>
          <w:szCs w:val="24"/>
          <w:lang w:val="lt-LT"/>
        </w:rPr>
        <w:t>4</w:t>
      </w:r>
      <w:r w:rsidRPr="00705E8E">
        <w:rPr>
          <w:rFonts w:cstheme="minorHAnsi"/>
          <w:sz w:val="24"/>
          <w:szCs w:val="24"/>
          <w:lang w:val="lt-LT"/>
        </w:rPr>
        <w:t xml:space="preserve"> m. m. </w:t>
      </w:r>
      <w:r w:rsidR="002378A2">
        <w:rPr>
          <w:rFonts w:cstheme="minorHAnsi"/>
          <w:sz w:val="24"/>
          <w:szCs w:val="24"/>
          <w:lang w:val="lt-LT"/>
        </w:rPr>
        <w:t xml:space="preserve">rudens </w:t>
      </w:r>
      <w:r w:rsidRPr="00705E8E">
        <w:rPr>
          <w:rFonts w:cstheme="minorHAnsi"/>
          <w:sz w:val="24"/>
          <w:szCs w:val="24"/>
          <w:lang w:val="lt-LT"/>
        </w:rPr>
        <w:t xml:space="preserve"> semestre išklausytus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</w:t>
      </w:r>
      <w:r w:rsidRPr="00705E8E">
        <w:rPr>
          <w:rFonts w:cstheme="minorHAnsi"/>
          <w:sz w:val="24"/>
          <w:szCs w:val="24"/>
          <w:lang w:val="lt-LT"/>
        </w:rPr>
        <w:t>studijų dalykus buvo galima įvertinti gavus dalyko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</w:t>
      </w:r>
      <w:r w:rsidRPr="00705E8E">
        <w:rPr>
          <w:rFonts w:cstheme="minorHAnsi"/>
          <w:sz w:val="24"/>
          <w:szCs w:val="24"/>
          <w:lang w:val="lt-LT"/>
        </w:rPr>
        <w:t xml:space="preserve">galutinį įvertinimą </w:t>
      </w:r>
      <w:r w:rsidRPr="007B447F">
        <w:rPr>
          <w:rFonts w:cstheme="minorHAnsi"/>
          <w:sz w:val="24"/>
          <w:szCs w:val="24"/>
          <w:lang w:val="lt-LT"/>
        </w:rPr>
        <w:t>iki 202</w:t>
      </w:r>
      <w:r w:rsidR="007B447F" w:rsidRPr="007B447F">
        <w:rPr>
          <w:rFonts w:cstheme="minorHAnsi"/>
          <w:sz w:val="24"/>
          <w:szCs w:val="24"/>
          <w:lang w:val="lt-LT"/>
        </w:rPr>
        <w:t>4</w:t>
      </w:r>
      <w:r w:rsidRPr="007B447F">
        <w:rPr>
          <w:rFonts w:cstheme="minorHAnsi"/>
          <w:sz w:val="24"/>
          <w:szCs w:val="24"/>
          <w:lang w:val="lt-LT"/>
        </w:rPr>
        <w:t xml:space="preserve"> m. </w:t>
      </w:r>
      <w:r w:rsidR="007B447F" w:rsidRPr="007B447F">
        <w:rPr>
          <w:rFonts w:cstheme="minorHAnsi"/>
          <w:sz w:val="24"/>
          <w:szCs w:val="24"/>
          <w:lang w:val="lt-LT"/>
        </w:rPr>
        <w:t>vasario 29</w:t>
      </w:r>
      <w:r w:rsidRPr="007B447F">
        <w:rPr>
          <w:rFonts w:cstheme="minorHAnsi"/>
          <w:sz w:val="24"/>
          <w:szCs w:val="24"/>
          <w:lang w:val="lt-LT"/>
        </w:rPr>
        <w:t xml:space="preserve"> d.</w:t>
      </w:r>
    </w:p>
    <w:p w14:paraId="49165436" w14:textId="77777777" w:rsidR="00A11339" w:rsidRPr="00A11339" w:rsidRDefault="00A11339" w:rsidP="00A11339">
      <w:pPr>
        <w:spacing w:after="0"/>
        <w:ind w:left="4320"/>
        <w:rPr>
          <w:rFonts w:cstheme="minorHAnsi"/>
          <w:sz w:val="24"/>
          <w:szCs w:val="24"/>
          <w:lang w:val="lt-LT"/>
        </w:rPr>
      </w:pPr>
    </w:p>
    <w:p w14:paraId="24160498" w14:textId="78A977A0" w:rsidR="00A11339" w:rsidRDefault="00705E8E" w:rsidP="00A11339">
      <w:pPr>
        <w:spacing w:after="0"/>
        <w:ind w:left="4320"/>
        <w:rPr>
          <w:noProof/>
          <w:sz w:val="24"/>
          <w:szCs w:val="24"/>
          <w:lang w:val="lt-LT" w:eastAsia="en-GB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TIKSLAS:</w:t>
      </w:r>
      <w:r w:rsidRPr="00705E8E">
        <w:rPr>
          <w:noProof/>
          <w:color w:val="E36C0A" w:themeColor="accent6" w:themeShade="BF"/>
          <w:sz w:val="24"/>
          <w:szCs w:val="24"/>
          <w:lang w:val="lt-LT" w:eastAsia="en-GB"/>
        </w:rPr>
        <w:t xml:space="preserve">  </w:t>
      </w:r>
      <w:r w:rsidRPr="00705E8E">
        <w:rPr>
          <w:rFonts w:cstheme="minorHAnsi"/>
          <w:sz w:val="24"/>
          <w:szCs w:val="24"/>
          <w:lang w:val="lt-LT"/>
        </w:rPr>
        <w:t>atskleisti studentų nuomonę apie studijų dalyko turinio ir dėstymo kokybę.</w:t>
      </w:r>
      <w:r w:rsidR="00336E56" w:rsidRPr="00705E8E">
        <w:rPr>
          <w:noProof/>
          <w:sz w:val="24"/>
          <w:szCs w:val="24"/>
          <w:lang w:val="lt-LT" w:eastAsia="en-GB"/>
        </w:rPr>
        <w:t xml:space="preserve"> </w:t>
      </w:r>
    </w:p>
    <w:p w14:paraId="185F376E" w14:textId="77777777" w:rsidR="00A11339" w:rsidRPr="00A11339" w:rsidRDefault="00A11339" w:rsidP="00A11339">
      <w:pPr>
        <w:spacing w:after="0"/>
        <w:ind w:left="4320"/>
        <w:rPr>
          <w:noProof/>
          <w:sz w:val="24"/>
          <w:szCs w:val="24"/>
          <w:lang w:val="lt-LT" w:eastAsia="en-GB"/>
        </w:rPr>
      </w:pPr>
    </w:p>
    <w:p w14:paraId="4056E4A3" w14:textId="2F692D78" w:rsidR="00A11339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TIKSL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>INĖ GRUPĖ</w:t>
      </w:r>
      <w:r w:rsidRPr="00180082">
        <w:rPr>
          <w:rFonts w:cstheme="minorHAnsi"/>
          <w:b/>
          <w:bCs/>
          <w:color w:val="E13A5F"/>
          <w:sz w:val="24"/>
          <w:szCs w:val="24"/>
          <w:lang w:val="lt-LT"/>
        </w:rPr>
        <w:t>:</w:t>
      </w:r>
      <w:r w:rsidRPr="00180082">
        <w:rPr>
          <w:rFonts w:cstheme="minorHAnsi"/>
          <w:sz w:val="24"/>
          <w:szCs w:val="24"/>
          <w:lang w:val="lt-LT"/>
        </w:rPr>
        <w:t xml:space="preserve"> visi </w:t>
      </w:r>
      <w:r>
        <w:rPr>
          <w:rFonts w:cstheme="minorHAnsi"/>
          <w:sz w:val="24"/>
          <w:szCs w:val="24"/>
          <w:lang w:val="lt-LT"/>
        </w:rPr>
        <w:t xml:space="preserve">Socialinio darbo </w:t>
      </w:r>
      <w:r w:rsidRPr="00180082">
        <w:rPr>
          <w:rFonts w:cstheme="minorHAnsi"/>
          <w:sz w:val="24"/>
          <w:szCs w:val="24"/>
          <w:lang w:val="lt-LT"/>
        </w:rPr>
        <w:t>studijų programos studentai, 202</w:t>
      </w:r>
      <w:r w:rsidR="002378A2">
        <w:rPr>
          <w:rFonts w:cstheme="minorHAnsi"/>
          <w:sz w:val="24"/>
          <w:szCs w:val="24"/>
          <w:lang w:val="lt-LT"/>
        </w:rPr>
        <w:t>3</w:t>
      </w:r>
      <w:r w:rsidRPr="00180082">
        <w:rPr>
          <w:rFonts w:cstheme="minorHAnsi"/>
          <w:sz w:val="24"/>
          <w:szCs w:val="24"/>
          <w:lang w:val="lt-LT"/>
        </w:rPr>
        <w:t xml:space="preserve"> – 202</w:t>
      </w:r>
      <w:r w:rsidR="002378A2">
        <w:rPr>
          <w:rFonts w:cstheme="minorHAnsi"/>
          <w:sz w:val="24"/>
          <w:szCs w:val="24"/>
          <w:lang w:val="lt-LT"/>
        </w:rPr>
        <w:t>4</w:t>
      </w:r>
      <w:r w:rsidRPr="00180082">
        <w:rPr>
          <w:rFonts w:cstheme="minorHAnsi"/>
          <w:sz w:val="24"/>
          <w:szCs w:val="24"/>
          <w:lang w:val="lt-LT"/>
        </w:rPr>
        <w:t xml:space="preserve"> m. m. </w:t>
      </w:r>
      <w:r w:rsidR="002378A2">
        <w:rPr>
          <w:rFonts w:cstheme="minorHAnsi"/>
          <w:sz w:val="24"/>
          <w:szCs w:val="24"/>
          <w:lang w:val="lt-LT"/>
        </w:rPr>
        <w:t>rudens</w:t>
      </w:r>
      <w:r w:rsidRPr="00180082">
        <w:rPr>
          <w:rFonts w:cstheme="minorHAnsi"/>
          <w:sz w:val="24"/>
          <w:szCs w:val="24"/>
          <w:lang w:val="lt-LT"/>
        </w:rPr>
        <w:t xml:space="preserve"> semestre išklausę studijų dalykus ir gavę įvertinimus. </w:t>
      </w:r>
    </w:p>
    <w:p w14:paraId="516EC5C7" w14:textId="17DE25A5" w:rsidR="00A11339" w:rsidRPr="00180082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180082">
        <w:rPr>
          <w:rFonts w:cstheme="minorHAnsi"/>
          <w:sz w:val="24"/>
          <w:szCs w:val="24"/>
          <w:lang w:val="lt-LT"/>
        </w:rPr>
        <w:t xml:space="preserve"> </w:t>
      </w:r>
    </w:p>
    <w:p w14:paraId="5CA24290" w14:textId="76252654" w:rsidR="00705E8E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 xml:space="preserve">YRIMO OBJEKTAS: </w:t>
      </w:r>
      <w:r w:rsidRPr="00180082">
        <w:rPr>
          <w:rFonts w:cstheme="minorHAnsi"/>
          <w:sz w:val="24"/>
          <w:szCs w:val="24"/>
          <w:lang w:val="lt-LT"/>
        </w:rPr>
        <w:t>202</w:t>
      </w:r>
      <w:r w:rsidR="002378A2">
        <w:rPr>
          <w:rFonts w:cstheme="minorHAnsi"/>
          <w:sz w:val="24"/>
          <w:szCs w:val="24"/>
          <w:lang w:val="lt-LT"/>
        </w:rPr>
        <w:t>3</w:t>
      </w:r>
      <w:r w:rsidRPr="00180082">
        <w:rPr>
          <w:rFonts w:cstheme="minorHAnsi"/>
          <w:sz w:val="24"/>
          <w:szCs w:val="24"/>
          <w:lang w:val="lt-LT"/>
        </w:rPr>
        <w:t xml:space="preserve"> – 202</w:t>
      </w:r>
      <w:r w:rsidR="002378A2">
        <w:rPr>
          <w:rFonts w:cstheme="minorHAnsi"/>
          <w:sz w:val="24"/>
          <w:szCs w:val="24"/>
          <w:lang w:val="lt-LT"/>
        </w:rPr>
        <w:t>4</w:t>
      </w:r>
      <w:r w:rsidRPr="00180082">
        <w:rPr>
          <w:rFonts w:cstheme="minorHAnsi"/>
          <w:sz w:val="24"/>
          <w:szCs w:val="24"/>
          <w:lang w:val="lt-LT"/>
        </w:rPr>
        <w:t xml:space="preserve"> m. m. 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2378A2">
        <w:rPr>
          <w:rFonts w:cstheme="minorHAnsi"/>
          <w:sz w:val="24"/>
          <w:szCs w:val="24"/>
          <w:lang w:val="lt-LT"/>
        </w:rPr>
        <w:t>rudens</w:t>
      </w:r>
      <w:r>
        <w:rPr>
          <w:rFonts w:cstheme="minorHAnsi"/>
          <w:sz w:val="24"/>
          <w:szCs w:val="24"/>
          <w:lang w:val="lt-LT"/>
        </w:rPr>
        <w:t xml:space="preserve"> semestre</w:t>
      </w:r>
      <w:r w:rsidRPr="00180082">
        <w:rPr>
          <w:rFonts w:cstheme="minorHAnsi"/>
          <w:sz w:val="24"/>
          <w:szCs w:val="24"/>
          <w:lang w:val="lt-LT"/>
        </w:rPr>
        <w:t xml:space="preserve"> vykdyti visi studijų dalyka</w:t>
      </w:r>
      <w:r>
        <w:rPr>
          <w:rFonts w:cstheme="minorHAnsi"/>
          <w:sz w:val="24"/>
          <w:szCs w:val="24"/>
          <w:lang w:val="lt-LT"/>
        </w:rPr>
        <w:t>i</w:t>
      </w:r>
      <w:r w:rsidRPr="00180082">
        <w:rPr>
          <w:rFonts w:cstheme="minorHAnsi"/>
          <w:sz w:val="24"/>
          <w:szCs w:val="24"/>
          <w:lang w:val="lt-LT"/>
        </w:rPr>
        <w:t>, kurie dar nebuvo vertinti.</w:t>
      </w:r>
    </w:p>
    <w:p w14:paraId="45E782D0" w14:textId="77777777" w:rsidR="00A11339" w:rsidRPr="00180082" w:rsidRDefault="00A11339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57E07CC1" w14:textId="5D922C85" w:rsidR="00705E8E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>YRIMO METODAS</w:t>
      </w:r>
      <w:r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: </w:t>
      </w:r>
      <w:r w:rsidRPr="00180082">
        <w:rPr>
          <w:rFonts w:cstheme="minorHAnsi"/>
          <w:sz w:val="24"/>
          <w:szCs w:val="24"/>
          <w:lang w:val="lt-LT"/>
        </w:rPr>
        <w:t>anketinė apklausa (rinkti kiekybinio ir kokybinio pobūdžio empiriniai duomenys). Apklausa vykdyta elektroninėje erdvėje – Studijų valdymo sistemoje. Duomenys apdoroti naudojant „Microsoft Excel“</w:t>
      </w:r>
      <w:r>
        <w:rPr>
          <w:rFonts w:cstheme="minorHAnsi"/>
          <w:sz w:val="24"/>
          <w:szCs w:val="24"/>
          <w:lang w:val="lt-LT"/>
        </w:rPr>
        <w:t xml:space="preserve"> ir SPSS</w:t>
      </w:r>
      <w:r w:rsidRPr="00180082">
        <w:rPr>
          <w:rFonts w:cstheme="minorHAnsi"/>
          <w:sz w:val="24"/>
          <w:szCs w:val="24"/>
          <w:lang w:val="lt-LT"/>
        </w:rPr>
        <w:t xml:space="preserve"> program</w:t>
      </w:r>
      <w:r>
        <w:rPr>
          <w:rFonts w:cstheme="minorHAnsi"/>
          <w:sz w:val="24"/>
          <w:szCs w:val="24"/>
          <w:lang w:val="lt-LT"/>
        </w:rPr>
        <w:t>as</w:t>
      </w:r>
      <w:r w:rsidRPr="00180082">
        <w:rPr>
          <w:rFonts w:cstheme="minorHAnsi"/>
          <w:sz w:val="24"/>
          <w:szCs w:val="24"/>
          <w:lang w:val="lt-LT"/>
        </w:rPr>
        <w:t xml:space="preserve">. Dalyvavimas apklausoje - savanoriškas, apklausa buvo konfidenciali ir anoniminė. Studentai turinio bei dėstymo kokybę vertino pagal suformuluotus teiginius penkių balų skalėje (1 – visiškai nesutinku,  5 – visiškai  sutinku). </w:t>
      </w:r>
      <w:r>
        <w:rPr>
          <w:rFonts w:cstheme="minorHAnsi"/>
          <w:sz w:val="24"/>
          <w:szCs w:val="24"/>
          <w:lang w:val="lt-LT"/>
        </w:rPr>
        <w:t>Socialinio darbo</w:t>
      </w:r>
      <w:r w:rsidRPr="00180082">
        <w:rPr>
          <w:rFonts w:cstheme="minorHAnsi"/>
          <w:sz w:val="24"/>
          <w:szCs w:val="24"/>
          <w:lang w:val="lt-LT"/>
        </w:rPr>
        <w:t xml:space="preserve"> studijų programos studentai </w:t>
      </w:r>
      <w:r w:rsidRPr="00444EA6">
        <w:rPr>
          <w:rFonts w:cstheme="minorHAnsi"/>
          <w:sz w:val="24"/>
          <w:szCs w:val="24"/>
          <w:lang w:val="lt-LT"/>
        </w:rPr>
        <w:t>dalyko turinio kokybės vertinimą atlikto pagal 6 kriterijus,</w:t>
      </w:r>
      <w:r w:rsidRPr="00DB04A6">
        <w:rPr>
          <w:rFonts w:cstheme="minorHAnsi"/>
          <w:color w:val="FF0000"/>
          <w:sz w:val="24"/>
          <w:szCs w:val="24"/>
          <w:lang w:val="lt-LT"/>
        </w:rPr>
        <w:t xml:space="preserve"> </w:t>
      </w:r>
      <w:r w:rsidRPr="00444EA6">
        <w:rPr>
          <w:rFonts w:cstheme="minorHAnsi"/>
          <w:sz w:val="24"/>
          <w:szCs w:val="24"/>
          <w:lang w:val="lt-LT"/>
        </w:rPr>
        <w:t xml:space="preserve">dėstymo kokybės vertinimą pagal 8 kriterijus, viso 14 kriterijų. </w:t>
      </w:r>
    </w:p>
    <w:p w14:paraId="4BC2C4AE" w14:textId="77777777" w:rsidR="00A11339" w:rsidRPr="00444EA6" w:rsidRDefault="00A11339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4FCBB0A6" w14:textId="77777777" w:rsidR="008059F2" w:rsidRDefault="00705E8E" w:rsidP="00A11339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705E8E">
        <w:rPr>
          <w:b/>
          <w:noProof/>
          <w:color w:val="E36C0A" w:themeColor="accent6" w:themeShade="BF"/>
          <w:sz w:val="24"/>
          <w:szCs w:val="24"/>
          <w:lang w:val="lt-LT" w:eastAsia="en-GB"/>
        </w:rPr>
        <w:t>T</w:t>
      </w: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 xml:space="preserve">YRIMO REZULTATAI: </w:t>
      </w:r>
      <w:r w:rsidRPr="00180082">
        <w:rPr>
          <w:rFonts w:cstheme="minorHAnsi"/>
          <w:sz w:val="24"/>
          <w:szCs w:val="24"/>
          <w:lang w:val="lt-LT"/>
        </w:rPr>
        <w:t xml:space="preserve">Studijų valdymo sistemoje iš viso gautos </w:t>
      </w:r>
      <w:r w:rsidR="002378A2">
        <w:rPr>
          <w:rFonts w:cstheme="minorHAnsi"/>
          <w:sz w:val="24"/>
          <w:szCs w:val="24"/>
          <w:lang w:val="lt-LT"/>
        </w:rPr>
        <w:t>446</w:t>
      </w:r>
      <w:r w:rsidRPr="00180082">
        <w:rPr>
          <w:rFonts w:cstheme="minorHAnsi"/>
          <w:sz w:val="24"/>
          <w:szCs w:val="24"/>
          <w:lang w:val="lt-LT"/>
        </w:rPr>
        <w:t xml:space="preserve"> pilnai užpildytos anketos</w:t>
      </w:r>
      <w:r>
        <w:rPr>
          <w:rFonts w:cstheme="minorHAnsi"/>
          <w:sz w:val="24"/>
          <w:szCs w:val="24"/>
          <w:lang w:val="lt-LT"/>
        </w:rPr>
        <w:t xml:space="preserve">. </w:t>
      </w:r>
      <w:r w:rsidRPr="00180082">
        <w:rPr>
          <w:rFonts w:cstheme="minorHAnsi"/>
          <w:sz w:val="24"/>
          <w:szCs w:val="24"/>
          <w:lang w:val="lt-LT"/>
        </w:rPr>
        <w:t xml:space="preserve">Apibendrinus </w:t>
      </w:r>
      <w:r>
        <w:rPr>
          <w:rFonts w:cstheme="minorHAnsi"/>
          <w:sz w:val="24"/>
          <w:szCs w:val="24"/>
          <w:lang w:val="lt-LT"/>
        </w:rPr>
        <w:t xml:space="preserve">gautus </w:t>
      </w:r>
      <w:r w:rsidRPr="00180082">
        <w:rPr>
          <w:rFonts w:cstheme="minorHAnsi"/>
          <w:sz w:val="24"/>
          <w:szCs w:val="24"/>
          <w:lang w:val="lt-LT"/>
        </w:rPr>
        <w:t>rezultatus</w:t>
      </w:r>
      <w:r>
        <w:rPr>
          <w:rFonts w:cstheme="minorHAnsi"/>
          <w:sz w:val="24"/>
          <w:szCs w:val="24"/>
          <w:lang w:val="lt-LT"/>
        </w:rPr>
        <w:t xml:space="preserve"> galima teigti, jog</w:t>
      </w:r>
      <w:r w:rsidRPr="00180082">
        <w:rPr>
          <w:rFonts w:cstheme="minorHAnsi"/>
          <w:sz w:val="24"/>
          <w:szCs w:val="24"/>
          <w:lang w:val="lt-LT"/>
        </w:rPr>
        <w:t xml:space="preserve"> </w:t>
      </w:r>
      <w:r>
        <w:rPr>
          <w:rFonts w:cstheme="minorHAnsi"/>
          <w:sz w:val="24"/>
          <w:szCs w:val="24"/>
          <w:lang w:val="lt-LT"/>
        </w:rPr>
        <w:t>Socialinio darbo</w:t>
      </w:r>
      <w:r w:rsidRPr="00180082">
        <w:rPr>
          <w:rFonts w:cstheme="minorHAnsi"/>
          <w:sz w:val="24"/>
          <w:szCs w:val="24"/>
          <w:lang w:val="lt-LT"/>
        </w:rPr>
        <w:t xml:space="preserve"> studijų programos dalykų turinio kokybė pagal visus kriterijus vertinama labai aukštai (vidurkiai daugiau nei 4 balai iš 5)</w:t>
      </w:r>
      <w:r>
        <w:rPr>
          <w:rFonts w:cstheme="minorHAnsi"/>
          <w:sz w:val="24"/>
          <w:szCs w:val="24"/>
          <w:lang w:val="lt-LT"/>
        </w:rPr>
        <w:t xml:space="preserve">. </w:t>
      </w:r>
      <w:r w:rsidRPr="00444EA6">
        <w:rPr>
          <w:rFonts w:cstheme="minorHAnsi"/>
          <w:sz w:val="24"/>
          <w:szCs w:val="24"/>
          <w:lang w:val="lt-LT"/>
        </w:rPr>
        <w:t xml:space="preserve">Labiausiai respondentai sutinka su teiginiais, </w:t>
      </w:r>
      <w:r w:rsidR="00040415">
        <w:rPr>
          <w:rFonts w:cstheme="minorHAnsi"/>
          <w:sz w:val="24"/>
          <w:szCs w:val="24"/>
          <w:lang w:val="lt-LT"/>
        </w:rPr>
        <w:t xml:space="preserve">kad </w:t>
      </w:r>
      <w:r w:rsidR="00040415" w:rsidRPr="00444EA6">
        <w:rPr>
          <w:rFonts w:cstheme="minorHAnsi"/>
          <w:sz w:val="24"/>
          <w:szCs w:val="24"/>
          <w:lang w:val="lt-LT"/>
        </w:rPr>
        <w:t>teorija grindžiama praktiniai pavyzdžiais</w:t>
      </w:r>
      <w:r w:rsidR="00040415">
        <w:rPr>
          <w:rFonts w:cstheme="minorHAnsi"/>
          <w:sz w:val="24"/>
          <w:szCs w:val="24"/>
          <w:lang w:val="lt-LT"/>
        </w:rPr>
        <w:t xml:space="preserve"> (4,62), d</w:t>
      </w:r>
      <w:r w:rsidR="00040415" w:rsidRPr="00040415">
        <w:rPr>
          <w:rFonts w:cstheme="minorHAnsi"/>
          <w:sz w:val="24"/>
          <w:szCs w:val="24"/>
          <w:lang w:val="lt-LT"/>
        </w:rPr>
        <w:t>alyko medžiaga ir mokymosi ištekliai padėjo įgyti naujų žinių ir gebėjimų</w:t>
      </w:r>
      <w:r w:rsidR="00040415">
        <w:rPr>
          <w:rFonts w:cstheme="minorHAnsi"/>
          <w:sz w:val="24"/>
          <w:szCs w:val="24"/>
          <w:lang w:val="lt-LT"/>
        </w:rPr>
        <w:t xml:space="preserve"> (4,61), </w:t>
      </w:r>
      <w:r w:rsidR="002B02DB">
        <w:rPr>
          <w:rFonts w:cstheme="minorHAnsi"/>
          <w:sz w:val="24"/>
          <w:szCs w:val="24"/>
          <w:lang w:val="lt-LT"/>
        </w:rPr>
        <w:t>o s</w:t>
      </w:r>
      <w:r w:rsidR="002B02DB" w:rsidRPr="002B02DB">
        <w:rPr>
          <w:rFonts w:cstheme="minorHAnsi"/>
          <w:sz w:val="24"/>
          <w:szCs w:val="24"/>
          <w:lang w:val="lt-LT"/>
        </w:rPr>
        <w:t>avarankiškas darbas  buvo naudingas</w:t>
      </w:r>
      <w:r w:rsidR="002B02DB">
        <w:rPr>
          <w:rFonts w:cstheme="minorHAnsi"/>
          <w:sz w:val="24"/>
          <w:szCs w:val="24"/>
          <w:lang w:val="lt-LT"/>
        </w:rPr>
        <w:t xml:space="preserve"> (4,61). M</w:t>
      </w:r>
      <w:r w:rsidR="002B02DB" w:rsidRPr="00444EA6">
        <w:rPr>
          <w:rFonts w:cstheme="minorHAnsi"/>
          <w:sz w:val="24"/>
          <w:szCs w:val="24"/>
          <w:lang w:val="lt-LT"/>
        </w:rPr>
        <w:t>ažiausiai respondentai sutinka su teiginiu,</w:t>
      </w:r>
      <w:r w:rsidR="002B02DB">
        <w:rPr>
          <w:rFonts w:cstheme="minorHAnsi"/>
          <w:sz w:val="24"/>
          <w:szCs w:val="24"/>
          <w:lang w:val="lt-LT"/>
        </w:rPr>
        <w:t xml:space="preserve"> </w:t>
      </w:r>
      <w:r w:rsidR="002B02DB" w:rsidRPr="00444EA6">
        <w:rPr>
          <w:rFonts w:cstheme="minorHAnsi"/>
          <w:sz w:val="24"/>
          <w:szCs w:val="24"/>
          <w:lang w:val="lt-LT"/>
        </w:rPr>
        <w:t>jog</w:t>
      </w:r>
      <w:r w:rsidR="002B02DB">
        <w:rPr>
          <w:rFonts w:cstheme="minorHAnsi"/>
          <w:sz w:val="24"/>
          <w:szCs w:val="24"/>
          <w:lang w:val="lt-LT"/>
        </w:rPr>
        <w:t xml:space="preserve"> ž</w:t>
      </w:r>
      <w:r w:rsidR="002B02DB" w:rsidRPr="00E657DF">
        <w:rPr>
          <w:rFonts w:cstheme="minorHAnsi"/>
          <w:sz w:val="24"/>
          <w:szCs w:val="24"/>
          <w:lang w:val="lt-LT"/>
        </w:rPr>
        <w:t>inių ir gebėjimų vertinimo kriterijai buvo aiškūs ir suprantami</w:t>
      </w:r>
      <w:r w:rsidR="002B02DB">
        <w:rPr>
          <w:rFonts w:cstheme="minorHAnsi"/>
          <w:sz w:val="24"/>
          <w:szCs w:val="24"/>
          <w:lang w:val="lt-LT"/>
        </w:rPr>
        <w:t xml:space="preserve"> (4,54)</w:t>
      </w:r>
      <w:r w:rsidR="002B02DB" w:rsidRPr="00444EA6">
        <w:rPr>
          <w:rFonts w:cstheme="minorHAnsi"/>
          <w:sz w:val="24"/>
          <w:szCs w:val="24"/>
          <w:lang w:val="lt-LT"/>
        </w:rPr>
        <w:t xml:space="preserve"> (žr. 1 pav.).</w:t>
      </w:r>
      <w:r w:rsidR="002B02DB">
        <w:rPr>
          <w:rFonts w:cstheme="minorHAnsi"/>
          <w:sz w:val="24"/>
          <w:szCs w:val="24"/>
          <w:lang w:val="lt-LT"/>
        </w:rPr>
        <w:t xml:space="preserve"> </w:t>
      </w:r>
    </w:p>
    <w:p w14:paraId="05FB65B7" w14:textId="5E321EC2" w:rsidR="00BF3C55" w:rsidRPr="002B02DB" w:rsidRDefault="00705E8E" w:rsidP="00A11339">
      <w:pPr>
        <w:spacing w:after="0"/>
        <w:jc w:val="both"/>
        <w:rPr>
          <w:rFonts w:cstheme="minorHAnsi"/>
          <w:sz w:val="24"/>
          <w:lang w:val="lt-LT"/>
        </w:rPr>
      </w:pPr>
      <w:r>
        <w:rPr>
          <w:rFonts w:cstheme="minorHAnsi"/>
          <w:sz w:val="24"/>
          <w:lang w:val="lt-LT"/>
        </w:rPr>
        <w:t>Socialinio darbo</w:t>
      </w:r>
      <w:r w:rsidRPr="00180082">
        <w:rPr>
          <w:rFonts w:cstheme="minorHAnsi"/>
          <w:sz w:val="24"/>
          <w:lang w:val="lt-LT"/>
        </w:rPr>
        <w:t xml:space="preserve"> studijų programos dalykų dėstymo kokybė pagal visus kriterijus vertinama labai aukštai (vidurkiai daugiau nei 4 balai iš 5)</w:t>
      </w:r>
      <w:r w:rsidR="00E657DF">
        <w:rPr>
          <w:rFonts w:cstheme="minorHAnsi"/>
          <w:sz w:val="24"/>
          <w:lang w:val="lt-LT"/>
        </w:rPr>
        <w:t xml:space="preserve">. </w:t>
      </w:r>
      <w:r>
        <w:rPr>
          <w:rFonts w:cstheme="minorHAnsi"/>
          <w:sz w:val="24"/>
          <w:lang w:val="lt-LT"/>
        </w:rPr>
        <w:t>Respondentai labiausiai sutinka su teigini</w:t>
      </w:r>
      <w:r w:rsidR="002B02DB">
        <w:rPr>
          <w:rFonts w:cstheme="minorHAnsi"/>
          <w:sz w:val="24"/>
          <w:lang w:val="lt-LT"/>
        </w:rPr>
        <w:t>ais</w:t>
      </w:r>
      <w:r>
        <w:rPr>
          <w:rFonts w:cstheme="minorHAnsi"/>
          <w:sz w:val="24"/>
          <w:lang w:val="lt-LT"/>
        </w:rPr>
        <w:t>,</w:t>
      </w:r>
      <w:r w:rsidR="002B02DB">
        <w:rPr>
          <w:rFonts w:cstheme="minorHAnsi"/>
          <w:sz w:val="24"/>
          <w:lang w:val="lt-LT"/>
        </w:rPr>
        <w:t xml:space="preserve"> jog </w:t>
      </w:r>
      <w:r w:rsidR="002B02DB" w:rsidRPr="00667E5B">
        <w:rPr>
          <w:rFonts w:cstheme="minorHAnsi"/>
          <w:sz w:val="24"/>
          <w:lang w:val="lt-LT"/>
        </w:rPr>
        <w:t>dėstytojo (-jos) dirbo pagal tvarkaraštį (4,</w:t>
      </w:r>
      <w:r w:rsidR="002B02DB">
        <w:rPr>
          <w:rFonts w:cstheme="minorHAnsi"/>
          <w:sz w:val="24"/>
          <w:lang w:val="lt-LT"/>
        </w:rPr>
        <w:t>69</w:t>
      </w:r>
      <w:r w:rsidR="002B02DB" w:rsidRPr="00667E5B">
        <w:rPr>
          <w:rFonts w:cstheme="minorHAnsi"/>
          <w:sz w:val="24"/>
          <w:lang w:val="lt-LT"/>
        </w:rPr>
        <w:t>)</w:t>
      </w:r>
      <w:r w:rsidR="002B02DB">
        <w:rPr>
          <w:rFonts w:cstheme="minorHAnsi"/>
          <w:sz w:val="24"/>
          <w:lang w:val="lt-LT"/>
        </w:rPr>
        <w:t xml:space="preserve">, </w:t>
      </w:r>
      <w:r w:rsidRPr="00667E5B">
        <w:rPr>
          <w:rFonts w:cstheme="minorHAnsi"/>
          <w:sz w:val="24"/>
          <w:lang w:val="lt-LT"/>
        </w:rPr>
        <w:t>dėstytojo (-jos) ir studentų santykiai buvo pagarbūs ir etiški, vyravo palankus psichologinis klimatas (4,</w:t>
      </w:r>
      <w:r w:rsidR="002B02DB">
        <w:rPr>
          <w:rFonts w:cstheme="minorHAnsi"/>
          <w:sz w:val="24"/>
          <w:lang w:val="lt-LT"/>
        </w:rPr>
        <w:t>67).</w:t>
      </w:r>
      <w:r w:rsidR="00E657DF">
        <w:rPr>
          <w:rFonts w:cstheme="minorHAnsi"/>
          <w:sz w:val="24"/>
          <w:lang w:val="lt-LT"/>
        </w:rPr>
        <w:t xml:space="preserve"> </w:t>
      </w:r>
      <w:r w:rsidRPr="00667E5B">
        <w:rPr>
          <w:rFonts w:cstheme="minorHAnsi"/>
          <w:sz w:val="24"/>
          <w:lang w:val="lt-LT"/>
        </w:rPr>
        <w:t>Mažiausiai respondentai sutinka su teigini</w:t>
      </w:r>
      <w:r w:rsidR="002B02DB">
        <w:rPr>
          <w:rFonts w:cstheme="minorHAnsi"/>
          <w:sz w:val="24"/>
          <w:lang w:val="lt-LT"/>
        </w:rPr>
        <w:t>ais</w:t>
      </w:r>
      <w:r w:rsidRPr="00667E5B">
        <w:rPr>
          <w:rFonts w:cstheme="minorHAnsi"/>
          <w:sz w:val="24"/>
          <w:lang w:val="lt-LT"/>
        </w:rPr>
        <w:t xml:space="preserve">, </w:t>
      </w:r>
      <w:r w:rsidR="002B02DB">
        <w:rPr>
          <w:rFonts w:cstheme="minorHAnsi"/>
          <w:sz w:val="24"/>
          <w:lang w:val="lt-LT"/>
        </w:rPr>
        <w:t>kad d</w:t>
      </w:r>
      <w:r w:rsidR="002B02DB" w:rsidRPr="002B02DB">
        <w:rPr>
          <w:rFonts w:cstheme="minorHAnsi"/>
          <w:sz w:val="24"/>
          <w:lang w:val="lt-LT"/>
        </w:rPr>
        <w:t>ėstytojo (-jos) konsultacijos buvo naudingos ir savalaikės</w:t>
      </w:r>
      <w:r w:rsidR="002B02DB">
        <w:rPr>
          <w:rFonts w:cstheme="minorHAnsi"/>
          <w:sz w:val="24"/>
          <w:lang w:val="lt-LT"/>
        </w:rPr>
        <w:t xml:space="preserve"> (4,61), d</w:t>
      </w:r>
      <w:r w:rsidR="002B02DB" w:rsidRPr="002B02DB">
        <w:rPr>
          <w:rFonts w:cstheme="minorHAnsi"/>
          <w:sz w:val="24"/>
          <w:lang w:val="lt-LT"/>
        </w:rPr>
        <w:t>ėstytojas taikė įvairius mokymo metodus, aktyvinančius mano dalyvavimą paskaitoje</w:t>
      </w:r>
      <w:r w:rsidR="002B02DB">
        <w:rPr>
          <w:rFonts w:cstheme="minorHAnsi"/>
          <w:sz w:val="24"/>
          <w:lang w:val="lt-LT"/>
        </w:rPr>
        <w:t xml:space="preserve"> (4,60). </w:t>
      </w:r>
      <w:r w:rsidR="00E657DF" w:rsidRPr="00180082">
        <w:rPr>
          <w:rFonts w:cstheme="minorHAnsi"/>
          <w:sz w:val="24"/>
          <w:lang w:val="lt-LT"/>
        </w:rPr>
        <w:t>(žr. 2 pav.).</w:t>
      </w:r>
      <w:r w:rsidR="00BF3C55">
        <w:rPr>
          <w:rFonts w:cstheme="minorHAnsi"/>
          <w:sz w:val="24"/>
          <w:lang w:val="lt-LT"/>
        </w:rPr>
        <w:t xml:space="preserve"> </w:t>
      </w:r>
    </w:p>
    <w:p w14:paraId="253C7C9C" w14:textId="210596CB" w:rsidR="00705E8E" w:rsidRPr="00E657DF" w:rsidRDefault="00705E8E" w:rsidP="00A11339">
      <w:pPr>
        <w:spacing w:after="0"/>
        <w:jc w:val="both"/>
        <w:rPr>
          <w:rFonts w:cstheme="minorHAnsi"/>
          <w:sz w:val="24"/>
          <w:lang w:val="lt-LT"/>
        </w:rPr>
      </w:pPr>
    </w:p>
    <w:p w14:paraId="73B6D440" w14:textId="52370EFD" w:rsidR="00E657DF" w:rsidRPr="00E657DF" w:rsidRDefault="008A5127" w:rsidP="008059F2">
      <w:pPr>
        <w:spacing w:after="0"/>
        <w:jc w:val="both"/>
        <w:rPr>
          <w:noProof/>
          <w:sz w:val="24"/>
          <w:szCs w:val="24"/>
          <w:lang w:val="lt-LT" w:eastAsia="en-GB"/>
        </w:rPr>
      </w:pPr>
      <w:r>
        <w:rPr>
          <w:noProof/>
          <w:lang w:val="lt-LT" w:eastAsia="zh-CN"/>
        </w:rPr>
        <w:lastRenderedPageBreak/>
        <w:drawing>
          <wp:anchor distT="0" distB="0" distL="114300" distR="114300" simplePos="0" relativeHeight="251665408" behindDoc="1" locked="0" layoutInCell="1" allowOverlap="1" wp14:anchorId="0FE51044" wp14:editId="2546CED0">
            <wp:simplePos x="0" y="0"/>
            <wp:positionH relativeFrom="margin">
              <wp:align>center</wp:align>
            </wp:positionH>
            <wp:positionV relativeFrom="paragraph">
              <wp:posOffset>-645795</wp:posOffset>
            </wp:positionV>
            <wp:extent cx="7781925" cy="11072400"/>
            <wp:effectExtent l="0" t="0" r="0" b="0"/>
            <wp:wrapNone/>
            <wp:docPr id="2" name="Picture 3" descr="fonas k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10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2DB">
        <w:rPr>
          <w:noProof/>
          <w:sz w:val="24"/>
          <w:szCs w:val="24"/>
          <w:lang w:val="lt-LT" w:eastAsia="en-GB"/>
        </w:rPr>
        <w:tab/>
      </w:r>
    </w:p>
    <w:p w14:paraId="005892D1" w14:textId="401284BB" w:rsidR="00E657DF" w:rsidRDefault="002B02DB" w:rsidP="00E657DF">
      <w:pPr>
        <w:spacing w:after="0" w:line="240" w:lineRule="auto"/>
        <w:jc w:val="center"/>
        <w:rPr>
          <w:rFonts w:cstheme="minorHAnsi"/>
          <w:b/>
          <w:i/>
          <w:szCs w:val="24"/>
          <w:lang w:val="lt-LT"/>
        </w:rPr>
      </w:pPr>
      <w:r>
        <w:rPr>
          <w:noProof/>
        </w:rPr>
        <w:drawing>
          <wp:inline distT="0" distB="0" distL="0" distR="0" wp14:anchorId="0749547E" wp14:editId="0F2A7A50">
            <wp:extent cx="5886450" cy="2928938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8910D2D-38E2-48CC-9899-A86B25FB70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14:paraId="0E5CFE0C" w14:textId="6367CB77" w:rsidR="00E657DF" w:rsidRPr="00180082" w:rsidRDefault="00E657DF" w:rsidP="002B02DB">
      <w:pPr>
        <w:spacing w:after="0" w:line="240" w:lineRule="auto"/>
        <w:jc w:val="center"/>
        <w:rPr>
          <w:rFonts w:cstheme="minorHAnsi"/>
          <w:b/>
          <w:i/>
          <w:szCs w:val="24"/>
        </w:rPr>
      </w:pPr>
      <w:r w:rsidRPr="00180082">
        <w:rPr>
          <w:rFonts w:cstheme="minorHAnsi"/>
          <w:b/>
          <w:i/>
          <w:szCs w:val="24"/>
          <w:lang w:val="lt-LT"/>
        </w:rPr>
        <w:t xml:space="preserve">1 pav. </w:t>
      </w:r>
      <w:r>
        <w:rPr>
          <w:rFonts w:cstheme="minorHAnsi"/>
          <w:b/>
          <w:i/>
          <w:szCs w:val="24"/>
          <w:lang w:val="lt-LT"/>
        </w:rPr>
        <w:t>Socialinio darbo</w:t>
      </w:r>
      <w:r w:rsidRPr="00180082">
        <w:rPr>
          <w:rFonts w:cstheme="minorHAnsi"/>
          <w:b/>
          <w:i/>
          <w:szCs w:val="24"/>
          <w:lang w:val="lt-LT"/>
        </w:rPr>
        <w:t xml:space="preserve"> studijų programos dalykų turinio kokybės vertinimas pagal kriterijus (vidurkiai).</w:t>
      </w:r>
    </w:p>
    <w:p w14:paraId="208ACBD5" w14:textId="0488EB80" w:rsidR="00E657DF" w:rsidRPr="00DB04A6" w:rsidRDefault="00E657DF" w:rsidP="00E657DF">
      <w:pPr>
        <w:spacing w:before="120" w:after="0" w:line="240" w:lineRule="auto"/>
        <w:jc w:val="center"/>
        <w:rPr>
          <w:rFonts w:cstheme="minorHAnsi"/>
          <w:i/>
          <w:szCs w:val="24"/>
          <w:lang w:val="lt-LT"/>
        </w:rPr>
      </w:pPr>
      <w:r w:rsidRPr="00DB04A6">
        <w:rPr>
          <w:rFonts w:cstheme="minorHAnsi"/>
          <w:i/>
          <w:szCs w:val="24"/>
          <w:lang w:val="lt-LT"/>
        </w:rPr>
        <w:t>Pastaba: Pateiktas „</w:t>
      </w:r>
      <w:proofErr w:type="spellStart"/>
      <w:r w:rsidRPr="00DB04A6">
        <w:rPr>
          <w:rFonts w:cstheme="minorHAnsi"/>
          <w:i/>
          <w:szCs w:val="24"/>
          <w:lang w:val="lt-LT"/>
        </w:rPr>
        <w:t>Likerto</w:t>
      </w:r>
      <w:proofErr w:type="spellEnd"/>
      <w:r w:rsidRPr="00DB04A6">
        <w:rPr>
          <w:rFonts w:cstheme="minorHAnsi"/>
          <w:i/>
          <w:szCs w:val="24"/>
          <w:lang w:val="lt-LT"/>
        </w:rPr>
        <w:t xml:space="preserve">“ skalės vidurkis. </w:t>
      </w:r>
    </w:p>
    <w:p w14:paraId="07BA6A12" w14:textId="5CB31D21" w:rsidR="00E657DF" w:rsidRPr="00E92E18" w:rsidRDefault="00E657DF" w:rsidP="00E657DF">
      <w:pPr>
        <w:spacing w:after="0" w:line="240" w:lineRule="auto"/>
        <w:jc w:val="center"/>
        <w:rPr>
          <w:rFonts w:cstheme="minorHAnsi"/>
          <w:i/>
          <w:szCs w:val="24"/>
        </w:rPr>
      </w:pPr>
      <w:r w:rsidRPr="00DB04A6">
        <w:rPr>
          <w:rFonts w:cstheme="minorHAnsi"/>
          <w:i/>
          <w:szCs w:val="24"/>
          <w:lang w:val="lt-LT"/>
        </w:rPr>
        <w:t>Kuo didesnis vidurkis, tuo respondentai labiau sutinka su pateiktu teiginiu</w:t>
      </w:r>
    </w:p>
    <w:p w14:paraId="07D27B69" w14:textId="77777777" w:rsidR="002B02DB" w:rsidRDefault="002B02DB" w:rsidP="002B02DB">
      <w:pPr>
        <w:spacing w:line="240" w:lineRule="auto"/>
        <w:rPr>
          <w:rFonts w:cstheme="minorHAnsi"/>
          <w:b/>
          <w:i/>
          <w:szCs w:val="24"/>
        </w:rPr>
      </w:pPr>
    </w:p>
    <w:p w14:paraId="55BE8AB3" w14:textId="41E64C6B" w:rsidR="002B02DB" w:rsidRDefault="002B02DB" w:rsidP="002B02DB">
      <w:pPr>
        <w:spacing w:line="240" w:lineRule="auto"/>
        <w:jc w:val="center"/>
        <w:rPr>
          <w:rFonts w:cstheme="minorHAnsi"/>
          <w:b/>
          <w:i/>
          <w:szCs w:val="24"/>
        </w:rPr>
      </w:pPr>
      <w:r>
        <w:rPr>
          <w:noProof/>
        </w:rPr>
        <w:drawing>
          <wp:inline distT="0" distB="0" distL="0" distR="0" wp14:anchorId="7F62A8E5" wp14:editId="2D87F163">
            <wp:extent cx="6479540" cy="3203575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89BE3368-9D34-49F5-99E9-E20644AAB5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930C7D" w14:textId="6BCA94E2" w:rsidR="005F3825" w:rsidRPr="00667E5B" w:rsidRDefault="005F3825" w:rsidP="005F3825">
      <w:pPr>
        <w:spacing w:line="240" w:lineRule="auto"/>
        <w:jc w:val="center"/>
        <w:rPr>
          <w:rFonts w:cstheme="minorHAnsi"/>
          <w:noProof/>
          <w:lang w:val="lt-LT" w:eastAsia="lt-LT"/>
        </w:rPr>
      </w:pPr>
      <w:r w:rsidRPr="00180082">
        <w:rPr>
          <w:rFonts w:cstheme="minorHAnsi"/>
          <w:b/>
          <w:i/>
          <w:szCs w:val="24"/>
        </w:rPr>
        <w:t xml:space="preserve">2 </w:t>
      </w:r>
      <w:proofErr w:type="gramStart"/>
      <w:r w:rsidRPr="00180082">
        <w:rPr>
          <w:rFonts w:cstheme="minorHAnsi"/>
          <w:b/>
          <w:i/>
          <w:szCs w:val="24"/>
        </w:rPr>
        <w:t>pav</w:t>
      </w:r>
      <w:proofErr w:type="gramEnd"/>
      <w:r w:rsidRPr="00180082">
        <w:rPr>
          <w:rFonts w:cstheme="minorHAnsi"/>
          <w:b/>
          <w:i/>
          <w:szCs w:val="24"/>
        </w:rPr>
        <w:t xml:space="preserve">. </w:t>
      </w:r>
      <w:proofErr w:type="spellStart"/>
      <w:r>
        <w:rPr>
          <w:rFonts w:cstheme="minorHAnsi"/>
          <w:b/>
          <w:i/>
          <w:szCs w:val="24"/>
        </w:rPr>
        <w:t>Socialinio</w:t>
      </w:r>
      <w:proofErr w:type="spellEnd"/>
      <w:r>
        <w:rPr>
          <w:rFonts w:cstheme="minorHAnsi"/>
          <w:b/>
          <w:i/>
          <w:szCs w:val="24"/>
        </w:rPr>
        <w:t xml:space="preserve"> </w:t>
      </w:r>
      <w:proofErr w:type="spellStart"/>
      <w:r>
        <w:rPr>
          <w:rFonts w:cstheme="minorHAnsi"/>
          <w:b/>
          <w:i/>
          <w:szCs w:val="24"/>
        </w:rPr>
        <w:t>darbo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studijų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programos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dalykų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dėstymo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kokybės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vertinimas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pagal</w:t>
      </w:r>
      <w:proofErr w:type="spellEnd"/>
      <w:r w:rsidRPr="00180082">
        <w:rPr>
          <w:rFonts w:cstheme="minorHAnsi"/>
          <w:b/>
          <w:i/>
          <w:szCs w:val="24"/>
        </w:rPr>
        <w:t xml:space="preserve"> </w:t>
      </w:r>
      <w:proofErr w:type="spellStart"/>
      <w:r w:rsidRPr="00180082">
        <w:rPr>
          <w:rFonts w:cstheme="minorHAnsi"/>
          <w:b/>
          <w:i/>
          <w:szCs w:val="24"/>
        </w:rPr>
        <w:t>kriterijus</w:t>
      </w:r>
      <w:proofErr w:type="spellEnd"/>
      <w:r w:rsidRPr="00180082">
        <w:rPr>
          <w:rFonts w:cstheme="minorHAnsi"/>
          <w:b/>
          <w:i/>
          <w:szCs w:val="24"/>
        </w:rPr>
        <w:t xml:space="preserve"> (</w:t>
      </w:r>
      <w:proofErr w:type="spellStart"/>
      <w:r w:rsidRPr="00180082">
        <w:rPr>
          <w:rFonts w:cstheme="minorHAnsi"/>
          <w:b/>
          <w:i/>
          <w:szCs w:val="24"/>
        </w:rPr>
        <w:t>vidurkiai</w:t>
      </w:r>
      <w:proofErr w:type="spellEnd"/>
      <w:r w:rsidRPr="00180082">
        <w:rPr>
          <w:rFonts w:cstheme="minorHAnsi"/>
          <w:b/>
          <w:i/>
          <w:szCs w:val="24"/>
        </w:rPr>
        <w:t>).</w:t>
      </w:r>
    </w:p>
    <w:p w14:paraId="7852F451" w14:textId="64AFC2CA" w:rsidR="005F3825" w:rsidRPr="00E92E18" w:rsidRDefault="005F3825" w:rsidP="005F3825">
      <w:pPr>
        <w:spacing w:before="120"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Pastaba</w:t>
      </w:r>
      <w:proofErr w:type="spellEnd"/>
      <w:r w:rsidRPr="00E92E18">
        <w:rPr>
          <w:rFonts w:cstheme="minorHAnsi"/>
          <w:i/>
          <w:szCs w:val="24"/>
        </w:rPr>
        <w:t xml:space="preserve">: </w:t>
      </w:r>
      <w:proofErr w:type="spellStart"/>
      <w:r w:rsidRPr="00E92E18">
        <w:rPr>
          <w:rFonts w:cstheme="minorHAnsi"/>
          <w:i/>
          <w:szCs w:val="24"/>
        </w:rPr>
        <w:t>Pateiktas</w:t>
      </w:r>
      <w:proofErr w:type="spellEnd"/>
      <w:r w:rsidRPr="00E92E18">
        <w:rPr>
          <w:rFonts w:cstheme="minorHAnsi"/>
          <w:i/>
          <w:szCs w:val="24"/>
        </w:rPr>
        <w:t xml:space="preserve"> „</w:t>
      </w:r>
      <w:proofErr w:type="spellStart"/>
      <w:proofErr w:type="gramStart"/>
      <w:r w:rsidRPr="00E92E18">
        <w:rPr>
          <w:rFonts w:cstheme="minorHAnsi"/>
          <w:i/>
          <w:szCs w:val="24"/>
        </w:rPr>
        <w:t>Likerto</w:t>
      </w:r>
      <w:proofErr w:type="spellEnd"/>
      <w:r w:rsidRPr="00E92E18">
        <w:rPr>
          <w:rFonts w:cstheme="minorHAnsi"/>
          <w:i/>
          <w:szCs w:val="24"/>
        </w:rPr>
        <w:t xml:space="preserve">“ </w:t>
      </w:r>
      <w:proofErr w:type="spellStart"/>
      <w:r w:rsidRPr="00E92E18">
        <w:rPr>
          <w:rFonts w:cstheme="minorHAnsi"/>
          <w:i/>
          <w:szCs w:val="24"/>
        </w:rPr>
        <w:t>skalės</w:t>
      </w:r>
      <w:proofErr w:type="spellEnd"/>
      <w:proofErr w:type="gram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. </w:t>
      </w:r>
    </w:p>
    <w:p w14:paraId="2173D09F" w14:textId="318DA339" w:rsidR="005F3825" w:rsidRDefault="005F3825" w:rsidP="005F3825">
      <w:pPr>
        <w:spacing w:after="0" w:line="240" w:lineRule="auto"/>
        <w:jc w:val="center"/>
        <w:rPr>
          <w:rFonts w:cstheme="minorHAnsi"/>
          <w:i/>
          <w:szCs w:val="24"/>
        </w:rPr>
      </w:pPr>
      <w:proofErr w:type="spellStart"/>
      <w:r w:rsidRPr="00E92E18">
        <w:rPr>
          <w:rFonts w:cstheme="minorHAnsi"/>
          <w:i/>
          <w:szCs w:val="24"/>
        </w:rPr>
        <w:t>Kuo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didesnis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vidurkis</w:t>
      </w:r>
      <w:proofErr w:type="spellEnd"/>
      <w:r w:rsidRPr="00E92E18">
        <w:rPr>
          <w:rFonts w:cstheme="minorHAnsi"/>
          <w:i/>
          <w:szCs w:val="24"/>
        </w:rPr>
        <w:t xml:space="preserve">, </w:t>
      </w:r>
      <w:proofErr w:type="spellStart"/>
      <w:r w:rsidRPr="00E92E18">
        <w:rPr>
          <w:rFonts w:cstheme="minorHAnsi"/>
          <w:i/>
          <w:szCs w:val="24"/>
        </w:rPr>
        <w:t>tuo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respondentai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labiau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sutinka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su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pateiktu</w:t>
      </w:r>
      <w:proofErr w:type="spellEnd"/>
      <w:r w:rsidRPr="00E92E18">
        <w:rPr>
          <w:rFonts w:cstheme="minorHAnsi"/>
          <w:i/>
          <w:szCs w:val="24"/>
        </w:rPr>
        <w:t xml:space="preserve"> </w:t>
      </w:r>
      <w:proofErr w:type="spellStart"/>
      <w:r w:rsidRPr="00E92E18">
        <w:rPr>
          <w:rFonts w:cstheme="minorHAnsi"/>
          <w:i/>
          <w:szCs w:val="24"/>
        </w:rPr>
        <w:t>teiginiu</w:t>
      </w:r>
      <w:proofErr w:type="spellEnd"/>
    </w:p>
    <w:p w14:paraId="091C8C46" w14:textId="6E522D4D" w:rsidR="00E657DF" w:rsidRDefault="00E657DF" w:rsidP="00850BE2">
      <w:pPr>
        <w:jc w:val="center"/>
        <w:rPr>
          <w:lang w:val="lt-LT"/>
        </w:rPr>
      </w:pPr>
    </w:p>
    <w:p w14:paraId="51100D7D" w14:textId="40038A35" w:rsidR="00BF3C55" w:rsidRDefault="005F3825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  <w:r>
        <w:rPr>
          <w:b/>
          <w:noProof/>
          <w:color w:val="E36C0A" w:themeColor="accent6" w:themeShade="BF"/>
          <w:sz w:val="24"/>
          <w:szCs w:val="24"/>
          <w:lang w:val="lt-LT" w:eastAsia="en-GB"/>
        </w:rPr>
        <w:t xml:space="preserve">APIBENDRINIMAS: </w:t>
      </w:r>
      <w:r w:rsidRPr="005F3825">
        <w:rPr>
          <w:rFonts w:cstheme="minorHAnsi"/>
          <w:sz w:val="24"/>
          <w:szCs w:val="24"/>
          <w:lang w:val="lt-LT"/>
        </w:rPr>
        <w:t xml:space="preserve">tyrimo rezultatai atskleidžia, kad Socialinio darbo studijų programos studentai labai aukštai vertina dalykų turinio (vidurkis </w:t>
      </w:r>
      <w:r>
        <w:rPr>
          <w:rFonts w:cstheme="minorHAnsi"/>
          <w:sz w:val="24"/>
          <w:szCs w:val="24"/>
          <w:lang w:val="lt-LT"/>
        </w:rPr>
        <w:t>9</w:t>
      </w:r>
      <w:r w:rsidR="002378A2">
        <w:rPr>
          <w:rFonts w:cstheme="minorHAnsi"/>
          <w:sz w:val="24"/>
          <w:szCs w:val="24"/>
          <w:lang w:val="lt-LT"/>
        </w:rPr>
        <w:t>4</w:t>
      </w:r>
      <w:r>
        <w:rPr>
          <w:rFonts w:cstheme="minorHAnsi"/>
          <w:sz w:val="24"/>
          <w:szCs w:val="24"/>
          <w:lang w:val="lt-LT"/>
        </w:rPr>
        <w:t>,</w:t>
      </w:r>
      <w:r w:rsidR="002378A2">
        <w:rPr>
          <w:rFonts w:cstheme="minorHAnsi"/>
          <w:sz w:val="24"/>
          <w:szCs w:val="24"/>
          <w:lang w:val="lt-LT"/>
        </w:rPr>
        <w:t>93</w:t>
      </w:r>
      <w:r w:rsidRPr="005F3825">
        <w:rPr>
          <w:rFonts w:cstheme="minorHAnsi"/>
          <w:sz w:val="24"/>
          <w:szCs w:val="24"/>
          <w:lang w:val="lt-LT"/>
        </w:rPr>
        <w:t xml:space="preserve"> iš 100 balų) ir dalyko dėstymo (vidurkis </w:t>
      </w:r>
      <w:r>
        <w:rPr>
          <w:rFonts w:cstheme="minorHAnsi"/>
          <w:sz w:val="24"/>
          <w:szCs w:val="24"/>
          <w:lang w:val="lt-LT"/>
        </w:rPr>
        <w:t>9</w:t>
      </w:r>
      <w:r w:rsidR="002378A2">
        <w:rPr>
          <w:rFonts w:cstheme="minorHAnsi"/>
          <w:sz w:val="24"/>
          <w:szCs w:val="24"/>
          <w:lang w:val="lt-LT"/>
        </w:rPr>
        <w:t>5</w:t>
      </w:r>
      <w:r>
        <w:rPr>
          <w:rFonts w:cstheme="minorHAnsi"/>
          <w:sz w:val="24"/>
          <w:szCs w:val="24"/>
          <w:lang w:val="lt-LT"/>
        </w:rPr>
        <w:t>,</w:t>
      </w:r>
      <w:r w:rsidR="002378A2">
        <w:rPr>
          <w:rFonts w:cstheme="minorHAnsi"/>
          <w:sz w:val="24"/>
          <w:szCs w:val="24"/>
          <w:lang w:val="lt-LT"/>
        </w:rPr>
        <w:t>77</w:t>
      </w:r>
      <w:r w:rsidRPr="005F3825">
        <w:rPr>
          <w:rFonts w:cstheme="minorHAnsi"/>
          <w:sz w:val="24"/>
          <w:szCs w:val="24"/>
          <w:lang w:val="lt-LT"/>
        </w:rPr>
        <w:t xml:space="preserve"> iš 100 balų)  kokybę.</w:t>
      </w:r>
      <w:r>
        <w:rPr>
          <w:rFonts w:cstheme="minorHAnsi"/>
          <w:noProof/>
          <w:sz w:val="24"/>
          <w:szCs w:val="24"/>
          <w:lang w:val="lt-LT" w:eastAsia="en-GB"/>
        </w:rPr>
        <w:t xml:space="preserve"> </w:t>
      </w:r>
      <w:r w:rsidR="00BF3C55">
        <w:rPr>
          <w:rFonts w:cstheme="minorHAnsi"/>
          <w:sz w:val="24"/>
          <w:szCs w:val="24"/>
          <w:lang w:val="lt-LT"/>
        </w:rPr>
        <w:t>Savo pastangas studijuojant studentai vertina 9,</w:t>
      </w:r>
      <w:r w:rsidR="002378A2">
        <w:rPr>
          <w:rFonts w:cstheme="minorHAnsi"/>
          <w:sz w:val="24"/>
          <w:szCs w:val="24"/>
          <w:lang w:val="lt-LT"/>
        </w:rPr>
        <w:t>33</w:t>
      </w:r>
      <w:r w:rsidR="00BF3C55">
        <w:rPr>
          <w:rFonts w:cstheme="minorHAnsi"/>
          <w:sz w:val="24"/>
          <w:szCs w:val="24"/>
          <w:lang w:val="lt-LT"/>
        </w:rPr>
        <w:t xml:space="preserve"> balais iš 10.</w:t>
      </w:r>
    </w:p>
    <w:p w14:paraId="2BE99A19" w14:textId="1952FB85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1F87EA32" w14:textId="3C304194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22509433" w14:textId="08521C4E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5114A384" w14:textId="1FD1EE39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53ACD06E" w14:textId="2E9CD8D4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  <w:r>
        <w:rPr>
          <w:noProof/>
        </w:rPr>
        <w:lastRenderedPageBreak/>
        <w:drawing>
          <wp:inline distT="0" distB="0" distL="0" distR="0" wp14:anchorId="2B4B1E46" wp14:editId="2D7464FB">
            <wp:extent cx="6029325" cy="2938463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CF4D60B0-2073-4FBA-AA5B-32508EEA49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4E4C52" w14:textId="551867CF" w:rsidR="002B02DB" w:rsidRDefault="002B02DB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24534F0F" w14:textId="7ECC01C1" w:rsidR="002B02DB" w:rsidRDefault="00A05A86" w:rsidP="00BF3C55">
      <w:pPr>
        <w:spacing w:after="0"/>
        <w:jc w:val="both"/>
        <w:rPr>
          <w:rFonts w:cstheme="minorHAnsi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36C56E0" wp14:editId="28E0F65B">
            <wp:extent cx="6479540" cy="3632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D576877A-FD13-45F1-A89A-0E0221EABB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348A18" w14:textId="10A26F9F" w:rsidR="002B02DB" w:rsidRDefault="002B02DB" w:rsidP="00BF3C55">
      <w:pPr>
        <w:spacing w:after="0"/>
        <w:jc w:val="both"/>
        <w:rPr>
          <w:noProof/>
          <w:sz w:val="24"/>
          <w:szCs w:val="24"/>
          <w:lang w:val="lt-LT" w:eastAsia="en-GB"/>
        </w:rPr>
      </w:pPr>
    </w:p>
    <w:p w14:paraId="42A0E361" w14:textId="77777777" w:rsidR="002B02DB" w:rsidRDefault="002B02DB" w:rsidP="00BF3C55">
      <w:pPr>
        <w:spacing w:after="0"/>
        <w:jc w:val="both"/>
        <w:rPr>
          <w:noProof/>
          <w:sz w:val="24"/>
          <w:szCs w:val="24"/>
          <w:lang w:val="lt-LT" w:eastAsia="en-GB"/>
        </w:rPr>
      </w:pPr>
    </w:p>
    <w:p w14:paraId="1A0F739B" w14:textId="262527A4" w:rsidR="005B4531" w:rsidRDefault="005B4531" w:rsidP="00850BE2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</w:p>
    <w:sectPr w:rsidR="005B4531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C7ED" w14:textId="77777777" w:rsidR="00094F94" w:rsidRDefault="00094F94" w:rsidP="00607D59">
      <w:pPr>
        <w:spacing w:after="0" w:line="240" w:lineRule="auto"/>
      </w:pPr>
      <w:r>
        <w:separator/>
      </w:r>
    </w:p>
  </w:endnote>
  <w:endnote w:type="continuationSeparator" w:id="0">
    <w:p w14:paraId="6ECAF439" w14:textId="77777777" w:rsidR="00094F94" w:rsidRDefault="00094F94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423AF" w14:textId="77777777" w:rsidR="00094F94" w:rsidRDefault="00094F94" w:rsidP="00607D59">
      <w:pPr>
        <w:spacing w:after="0" w:line="240" w:lineRule="auto"/>
      </w:pPr>
      <w:r>
        <w:separator/>
      </w:r>
    </w:p>
  </w:footnote>
  <w:footnote w:type="continuationSeparator" w:id="0">
    <w:p w14:paraId="5F6A3843" w14:textId="77777777" w:rsidR="00094F94" w:rsidRDefault="00094F94" w:rsidP="00607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40415"/>
    <w:rsid w:val="00065A8D"/>
    <w:rsid w:val="00094F94"/>
    <w:rsid w:val="000D27E4"/>
    <w:rsid w:val="00204269"/>
    <w:rsid w:val="002378A2"/>
    <w:rsid w:val="002A797D"/>
    <w:rsid w:val="002B02DB"/>
    <w:rsid w:val="00336E56"/>
    <w:rsid w:val="003A0872"/>
    <w:rsid w:val="003B14D9"/>
    <w:rsid w:val="0048494D"/>
    <w:rsid w:val="004D3EC2"/>
    <w:rsid w:val="005B4531"/>
    <w:rsid w:val="005F3825"/>
    <w:rsid w:val="00607D59"/>
    <w:rsid w:val="00631BAC"/>
    <w:rsid w:val="006D7684"/>
    <w:rsid w:val="00705E8E"/>
    <w:rsid w:val="007B447F"/>
    <w:rsid w:val="008059F2"/>
    <w:rsid w:val="00836C92"/>
    <w:rsid w:val="00850BE2"/>
    <w:rsid w:val="00863434"/>
    <w:rsid w:val="008A25C3"/>
    <w:rsid w:val="008A5127"/>
    <w:rsid w:val="009020AB"/>
    <w:rsid w:val="009C1D0C"/>
    <w:rsid w:val="00A05A86"/>
    <w:rsid w:val="00A11339"/>
    <w:rsid w:val="00A74583"/>
    <w:rsid w:val="00AA7C3E"/>
    <w:rsid w:val="00AC321B"/>
    <w:rsid w:val="00AD0758"/>
    <w:rsid w:val="00B139FC"/>
    <w:rsid w:val="00BF3C55"/>
    <w:rsid w:val="00C11094"/>
    <w:rsid w:val="00C35CC5"/>
    <w:rsid w:val="00C601AC"/>
    <w:rsid w:val="00CC760F"/>
    <w:rsid w:val="00CE4AA4"/>
    <w:rsid w:val="00E32196"/>
    <w:rsid w:val="00E657DF"/>
    <w:rsid w:val="00E83BB3"/>
    <w:rsid w:val="00F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15BDD"/>
  <w15:docId w15:val="{1A0C0A49-8014-4F78-933A-6AC09A0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59"/>
  </w:style>
  <w:style w:type="paragraph" w:styleId="Footer">
    <w:name w:val="footer"/>
    <w:basedOn w:val="Normal"/>
    <w:link w:val="FooterChar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59"/>
  </w:style>
  <w:style w:type="table" w:styleId="TableGrid">
    <w:name w:val="Table Grid"/>
    <w:basedOn w:val="TableNorma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a\Desktop\MUF_SD_apklausa_2023_ruduo\KOKYBES_VERTINIMAS_2023_2024_ruduo_MUF_SD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a\Desktop\MUF_SD_apklausa_2023_ruduo\KOKYBES_VERTINIMAS_2023_2024_ruduo_MUF_SD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a\Desktop\MUF_SD_apklausa_2023_ruduo\KOKYBES_VERTINIMAS_2023_2024_ruduo_MUF_SD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a\Desktop\MUF_SD_apklausa_2023_ruduo\KOKYBES_VERTINIMAS_2023_2024_ruduo_MUF_SD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504939309770743"/>
          <c:y val="0"/>
          <c:w val="0.48325153530565962"/>
          <c:h val="0.8516987523133762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'MUF turinys kopija'!$A$453:$A$458</c:f>
              <c:strCache>
                <c:ptCount val="6"/>
                <c:pt idx="0">
                  <c:v>Žinių ir gebėjimų vertinimo kriterijai buvo aiškūs ir suprantami</c:v>
                </c:pt>
                <c:pt idx="1">
                  <c:v>Atsiskaitymų užduotys sudarė galimybę
pademonstruoti dalyko studijų metu įgytas žinias ir gebėjimus</c:v>
                </c:pt>
                <c:pt idx="2">
                  <c:v>Dalyko tikslai buvo aiškiai apibrėžti</c:v>
                </c:pt>
                <c:pt idx="3">
                  <c:v>Savarankiškas darbas  buvo naudingas</c:v>
                </c:pt>
                <c:pt idx="4">
                  <c:v>Dalyko medžiaga ir mokymosi ištekliai padėjo įgyti naujų žinių ir gebėjimų</c:v>
                </c:pt>
                <c:pt idx="5">
                  <c:v>Teorija grindžiama praktiniais pavyzdžiais</c:v>
                </c:pt>
              </c:strCache>
            </c:strRef>
          </c:cat>
          <c:val>
            <c:numRef>
              <c:f>'MUF turinys kopija'!$B$453:$B$458</c:f>
              <c:numCache>
                <c:formatCode>General</c:formatCode>
                <c:ptCount val="6"/>
                <c:pt idx="0">
                  <c:v>4.54</c:v>
                </c:pt>
                <c:pt idx="1">
                  <c:v>4.58</c:v>
                </c:pt>
                <c:pt idx="2">
                  <c:v>4.58</c:v>
                </c:pt>
                <c:pt idx="3">
                  <c:v>4.6100000000000003</c:v>
                </c:pt>
                <c:pt idx="4">
                  <c:v>4.6100000000000003</c:v>
                </c:pt>
                <c:pt idx="5">
                  <c:v>4.62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F2-4F26-A1D5-B9C55111E8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9130687"/>
        <c:axId val="1399827663"/>
      </c:barChart>
      <c:catAx>
        <c:axId val="15591306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99827663"/>
        <c:crosses val="autoZero"/>
        <c:auto val="1"/>
        <c:lblAlgn val="ctr"/>
        <c:lblOffset val="100"/>
        <c:noMultiLvlLbl val="0"/>
      </c:catAx>
      <c:valAx>
        <c:axId val="1399827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5591306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'MUF destymas kopija'!$A$453:$A$460</c:f>
              <c:strCache>
                <c:ptCount val="8"/>
                <c:pt idx="0">
                  <c:v>Dėstytojas taikė įvairius mokymo metodus, aktyvinančius mano dalyvavimą paskaitoje</c:v>
                </c:pt>
                <c:pt idx="1">
                  <c:v>Dėstytojo (-jos) konsultacijos buvo naudingos ir savalaikės</c:v>
                </c:pt>
                <c:pt idx="2">
                  <c:v>Dėstytojas dėstė nuosekliai ir aiškiai</c:v>
                </c:pt>
                <c:pt idx="3">
                  <c:v>Dalyko metodinė medžiaga buvo pasiekiama virtualaus mokymosi aplinkoje Moodle</c:v>
                </c:pt>
                <c:pt idx="4">
                  <c:v>Buvo suteiktas grįžtamasis ryšys apie atliktą darbą (aptariami atsiskaitymų rezultatai, savarankiški darbai ir pan.)</c:v>
                </c:pt>
                <c:pt idx="5">
                  <c:v>Užsiėmimų laikas buvo išnaudojamas produktyviai</c:v>
                </c:pt>
                <c:pt idx="6">
                  <c:v>Dėstytojo (-jos) ir studentų santykiai buvo pagarbūs ir etiški, vyravo palankus psichologinis klimatas</c:v>
                </c:pt>
                <c:pt idx="7">
                  <c:v>Dėstytojas dirbo pagal tvarkaraštį (laiku pradeda ir baigia užsiėmimus, jų nepraleidžia ir pan.)</c:v>
                </c:pt>
              </c:strCache>
            </c:strRef>
          </c:cat>
          <c:val>
            <c:numRef>
              <c:f>'MUF destymas kopija'!$B$453:$B$460</c:f>
              <c:numCache>
                <c:formatCode>General</c:formatCode>
                <c:ptCount val="8"/>
                <c:pt idx="0" formatCode="0.00">
                  <c:v>4.5999999999999996</c:v>
                </c:pt>
                <c:pt idx="1">
                  <c:v>4.6100000000000003</c:v>
                </c:pt>
                <c:pt idx="2">
                  <c:v>4.62</c:v>
                </c:pt>
                <c:pt idx="3">
                  <c:v>4.62</c:v>
                </c:pt>
                <c:pt idx="4">
                  <c:v>4.6399999999999997</c:v>
                </c:pt>
                <c:pt idx="5">
                  <c:v>4.6500000000000004</c:v>
                </c:pt>
                <c:pt idx="6">
                  <c:v>4.67</c:v>
                </c:pt>
                <c:pt idx="7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6F-45FB-B309-989EF7687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33284991"/>
        <c:axId val="1394503039"/>
      </c:barChart>
      <c:catAx>
        <c:axId val="15332849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94503039"/>
        <c:crosses val="autoZero"/>
        <c:auto val="1"/>
        <c:lblAlgn val="ctr"/>
        <c:lblOffset val="100"/>
        <c:noMultiLvlLbl val="0"/>
      </c:catAx>
      <c:valAx>
        <c:axId val="1394503039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5332849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'MUF turinys kopija'!$A$465:$A$470</c:f>
              <c:strCache>
                <c:ptCount val="6"/>
                <c:pt idx="0">
                  <c:v>The criteria for assessing knowledge and skills were clear and understandble</c:v>
                </c:pt>
                <c:pt idx="1">
                  <c:v>The assessment tasks allowed me to demonstrate the knowledge and skills acquired while studying the course </c:v>
                </c:pt>
                <c:pt idx="2">
                  <c:v>The objectives were clearly defined</c:v>
                </c:pt>
                <c:pt idx="3">
                  <c:v>The self-study was useful</c:v>
                </c:pt>
                <c:pt idx="4">
                  <c:v>The materials and learning resources helped me acquire new knowlwdge and skills </c:v>
                </c:pt>
                <c:pt idx="5">
                  <c:v>The theory is based on practical examples</c:v>
                </c:pt>
              </c:strCache>
            </c:strRef>
          </c:cat>
          <c:val>
            <c:numRef>
              <c:f>'MUF turinys kopija'!$B$465:$B$470</c:f>
              <c:numCache>
                <c:formatCode>General</c:formatCode>
                <c:ptCount val="6"/>
                <c:pt idx="0">
                  <c:v>4.54</c:v>
                </c:pt>
                <c:pt idx="1">
                  <c:v>4.58</c:v>
                </c:pt>
                <c:pt idx="2">
                  <c:v>4.58</c:v>
                </c:pt>
                <c:pt idx="3">
                  <c:v>4.6100000000000003</c:v>
                </c:pt>
                <c:pt idx="4">
                  <c:v>4.6100000000000003</c:v>
                </c:pt>
                <c:pt idx="5">
                  <c:v>4.62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34-437B-BD2F-20A7A0566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6496607"/>
        <c:axId val="1565244591"/>
      </c:barChart>
      <c:catAx>
        <c:axId val="15264966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565244591"/>
        <c:crosses val="autoZero"/>
        <c:auto val="1"/>
        <c:lblAlgn val="ctr"/>
        <c:lblOffset val="100"/>
        <c:noMultiLvlLbl val="0"/>
      </c:catAx>
      <c:valAx>
        <c:axId val="1565244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526496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'MUF destymas kopija'!$A$466:$A$473</c:f>
              <c:strCache>
                <c:ptCount val="8"/>
                <c:pt idx="0">
                  <c:v>The lecture used a variety of techning methods to activate my participation in the lecture</c:v>
                </c:pt>
                <c:pt idx="1">
                  <c:v>Academic counselling was helpful and timely</c:v>
                </c:pt>
                <c:pt idx="2">
                  <c:v>The lecturer taught coherently and clearly </c:v>
                </c:pt>
                <c:pt idx="3">
                  <c:v>The methodological material was avaible in the virtual learning enviroment Moodle </c:v>
                </c:pt>
                <c:pt idx="4">
                  <c:v>I was given feedback on my assignment fulfilled</c:v>
                </c:pt>
                <c:pt idx="5">
                  <c:v>The time during activites was used productively </c:v>
                </c:pt>
                <c:pt idx="6">
                  <c:v>Lecture-student relations were respectful and ethical, a favourable psychological atmosphere prevailed </c:v>
                </c:pt>
                <c:pt idx="7">
                  <c:v>The lecture worked according to the timetable </c:v>
                </c:pt>
              </c:strCache>
            </c:strRef>
          </c:cat>
          <c:val>
            <c:numRef>
              <c:f>'MUF destymas kopija'!$B$466:$B$473</c:f>
              <c:numCache>
                <c:formatCode>0.00</c:formatCode>
                <c:ptCount val="8"/>
                <c:pt idx="0">
                  <c:v>4.5999999999999996</c:v>
                </c:pt>
                <c:pt idx="1">
                  <c:v>4.6100000000000003</c:v>
                </c:pt>
                <c:pt idx="2">
                  <c:v>4.62</c:v>
                </c:pt>
                <c:pt idx="3">
                  <c:v>4.62</c:v>
                </c:pt>
                <c:pt idx="4">
                  <c:v>4.6399999999999997</c:v>
                </c:pt>
                <c:pt idx="5">
                  <c:v>4.6500000000000004</c:v>
                </c:pt>
                <c:pt idx="6">
                  <c:v>4.67</c:v>
                </c:pt>
                <c:pt idx="7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E7-4A71-9C7A-9E4044DE42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03924847"/>
        <c:axId val="1530693359"/>
      </c:barChart>
      <c:catAx>
        <c:axId val="14039248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530693359"/>
        <c:crosses val="autoZero"/>
        <c:auto val="1"/>
        <c:lblAlgn val="ctr"/>
        <c:lblOffset val="100"/>
        <c:noMultiLvlLbl val="0"/>
      </c:catAx>
      <c:valAx>
        <c:axId val="1530693359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03924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Rasa</cp:lastModifiedBy>
  <cp:revision>18</cp:revision>
  <dcterms:created xsi:type="dcterms:W3CDTF">2024-03-29T10:34:00Z</dcterms:created>
  <dcterms:modified xsi:type="dcterms:W3CDTF">2024-06-05T10:48:00Z</dcterms:modified>
</cp:coreProperties>
</file>